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99C3" w14:textId="14CC75E2" w:rsidR="0041711D" w:rsidRPr="00AE14E7" w:rsidRDefault="00B477B8" w:rsidP="0041711D">
      <w:pPr>
        <w:spacing w:before="120" w:after="120" w:line="240" w:lineRule="auto"/>
        <w:rPr>
          <w:b/>
          <w:bCs/>
          <w:sz w:val="24"/>
          <w:szCs w:val="24"/>
        </w:rPr>
      </w:pPr>
      <w:r w:rsidRPr="00B477B8">
        <w:rPr>
          <w:noProof/>
        </w:rPr>
        <mc:AlternateContent>
          <mc:Choice Requires="wps">
            <w:drawing>
              <wp:anchor distT="0" distB="0" distL="114300" distR="114300" simplePos="0" relativeHeight="251188736" behindDoc="0" locked="0" layoutInCell="1" allowOverlap="1" wp14:anchorId="0DCA17E3" wp14:editId="57408DDA">
                <wp:simplePos x="0" y="0"/>
                <wp:positionH relativeFrom="column">
                  <wp:posOffset>-520700</wp:posOffset>
                </wp:positionH>
                <wp:positionV relativeFrom="paragraph">
                  <wp:posOffset>338455</wp:posOffset>
                </wp:positionV>
                <wp:extent cx="464012" cy="369332"/>
                <wp:effectExtent l="0" t="0" r="0" b="0"/>
                <wp:wrapNone/>
                <wp:docPr id="3" name="ZoneTexte 2">
                  <a:extLst xmlns:a="http://schemas.openxmlformats.org/drawingml/2006/main">
                    <a:ext uri="{FF2B5EF4-FFF2-40B4-BE49-F238E27FC236}">
                      <a16:creationId xmlns:a16="http://schemas.microsoft.com/office/drawing/2014/main" id="{120FD260-474A-42D2-B217-648DC12FAC4E}"/>
                    </a:ext>
                  </a:extLst>
                </wp:docPr>
                <wp:cNvGraphicFramePr/>
                <a:graphic xmlns:a="http://schemas.openxmlformats.org/drawingml/2006/main">
                  <a:graphicData uri="http://schemas.microsoft.com/office/word/2010/wordprocessingShape">
                    <wps:wsp>
                      <wps:cNvSpPr txBox="1"/>
                      <wps:spPr>
                        <a:xfrm>
                          <a:off x="0" y="0"/>
                          <a:ext cx="464012" cy="369332"/>
                        </a:xfrm>
                        <a:prstGeom prst="rect">
                          <a:avLst/>
                        </a:prstGeom>
                        <a:noFill/>
                      </wps:spPr>
                      <wps:txbx>
                        <w:txbxContent>
                          <w:p w14:paraId="50A6CC80"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1.</w:t>
                            </w:r>
                          </w:p>
                        </w:txbxContent>
                      </wps:txbx>
                      <wps:bodyPr wrap="square" rtlCol="0">
                        <a:spAutoFit/>
                      </wps:bodyPr>
                    </wps:wsp>
                  </a:graphicData>
                </a:graphic>
              </wp:anchor>
            </w:drawing>
          </mc:Choice>
          <mc:Fallback>
            <w:pict>
              <v:shapetype w14:anchorId="0DCA17E3" id="_x0000_t202" coordsize="21600,21600" o:spt="202" path="m,l,21600r21600,l21600,xe">
                <v:stroke joinstyle="miter"/>
                <v:path gradientshapeok="t" o:connecttype="rect"/>
              </v:shapetype>
              <v:shape id="ZoneTexte 2" o:spid="_x0000_s1026" type="#_x0000_t202" style="position:absolute;margin-left:-41pt;margin-top:26.65pt;width:36.55pt;height:29.1pt;z-index:25118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" filled="f" stroked="f">
                <v:textbox style="mso-fit-shape-to-text:t">
                  <w:txbxContent>
                    <w:p w14:paraId="50A6CC80"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1.</w:t>
                      </w:r>
                    </w:p>
                  </w:txbxContent>
                </v:textbox>
              </v:shape>
            </w:pict>
          </mc:Fallback>
        </mc:AlternateContent>
      </w:r>
      <w:r w:rsidR="009F1597" w:rsidRPr="009F1597">
        <w:rPr>
          <w:noProof/>
        </w:rPr>
        <w:t xml:space="preserve"> </w:t>
      </w:r>
      <w:r w:rsidR="0041711D" w:rsidRPr="00AE14E7">
        <w:rPr>
          <w:b/>
          <w:bCs/>
          <w:sz w:val="24"/>
          <w:szCs w:val="24"/>
        </w:rPr>
        <w:t>Politique d’alerte et de signalement de préoccupation</w:t>
      </w:r>
    </w:p>
    <w:p w14:paraId="29DA16F8" w14:textId="7293DE42" w:rsidR="00965207" w:rsidRPr="00965207" w:rsidRDefault="00795825" w:rsidP="0041711D">
      <w:pPr>
        <w:spacing w:before="120" w:after="120" w:line="240" w:lineRule="auto"/>
      </w:pPr>
      <w:r w:rsidRPr="00B477B8">
        <w:rPr>
          <w:noProof/>
        </w:rPr>
        <mc:AlternateContent>
          <mc:Choice Requires="wps">
            <w:drawing>
              <wp:anchor distT="0" distB="0" distL="114300" distR="114300" simplePos="0" relativeHeight="251656704" behindDoc="0" locked="0" layoutInCell="1" allowOverlap="1" wp14:anchorId="1950E0DB" wp14:editId="1736C6C2">
                <wp:simplePos x="0" y="0"/>
                <wp:positionH relativeFrom="column">
                  <wp:posOffset>-520700</wp:posOffset>
                </wp:positionH>
                <wp:positionV relativeFrom="paragraph">
                  <wp:posOffset>746760</wp:posOffset>
                </wp:positionV>
                <wp:extent cx="463550" cy="368935"/>
                <wp:effectExtent l="0" t="0" r="0" b="0"/>
                <wp:wrapNone/>
                <wp:docPr id="6" name="ZoneTexte 5">
                  <a:extLst xmlns:a="http://schemas.openxmlformats.org/drawingml/2006/main">
                    <a:ext uri="{FF2B5EF4-FFF2-40B4-BE49-F238E27FC236}">
                      <a16:creationId xmlns:a16="http://schemas.microsoft.com/office/drawing/2014/main" id="{93518BFC-AAD2-4AA8-945D-23EEC69C3C2A}"/>
                    </a:ext>
                  </a:extLst>
                </wp:docPr>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2A0031FA"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2.</w:t>
                            </w:r>
                          </w:p>
                        </w:txbxContent>
                      </wps:txbx>
                      <wps:bodyPr wrap="square" rtlCol="0">
                        <a:spAutoFit/>
                      </wps:bodyPr>
                    </wps:wsp>
                  </a:graphicData>
                </a:graphic>
              </wp:anchor>
            </w:drawing>
          </mc:Choice>
          <mc:Fallback>
            <w:pict>
              <v:shape w14:anchorId="1950E0DB" id="ZoneTexte 5" o:spid="_x0000_s1027" type="#_x0000_t202" style="position:absolute;margin-left:-41pt;margin-top:58.8pt;width:36.5pt;height:29.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" filled="f" stroked="f">
                <v:textbox style="mso-fit-shape-to-text:t">
                  <w:txbxContent>
                    <w:p w14:paraId="2A0031FA"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2.</w:t>
                      </w:r>
                    </w:p>
                  </w:txbxContent>
                </v:textbox>
              </v:shape>
            </w:pict>
          </mc:Fallback>
        </mc:AlternateContent>
      </w:r>
      <w:r w:rsidR="00965207" w:rsidRPr="00965207">
        <w:t xml:space="preserve">XMP-Consult est particulièrement attachée au respect de la loi et de sa Charte des membres. Toutefois, la vie de l’Association peut parfois faire apparaître des dysfonctionnements ou des possibilités d’amélioration. Plus l’information </w:t>
      </w:r>
      <w:r w:rsidR="005863E9">
        <w:t>es</w:t>
      </w:r>
      <w:r w:rsidR="00965207" w:rsidRPr="00965207">
        <w:t xml:space="preserve">t rapide, plus les mesures correctives nécessaires peuvent être apportées efficacement. </w:t>
      </w:r>
    </w:p>
    <w:p w14:paraId="2EAFE4B6" w14:textId="781BE209" w:rsidR="00965207" w:rsidRPr="00965207" w:rsidRDefault="00795825" w:rsidP="0041711D">
      <w:pPr>
        <w:spacing w:before="120" w:after="120" w:line="240" w:lineRule="auto"/>
      </w:pPr>
      <w:r w:rsidRPr="00B477B8">
        <w:rPr>
          <w:noProof/>
        </w:rPr>
        <mc:AlternateContent>
          <mc:Choice Requires="wps">
            <w:drawing>
              <wp:anchor distT="0" distB="0" distL="114300" distR="114300" simplePos="0" relativeHeight="251659776" behindDoc="0" locked="0" layoutInCell="1" allowOverlap="1" wp14:anchorId="74156657" wp14:editId="4C3BAB39">
                <wp:simplePos x="0" y="0"/>
                <wp:positionH relativeFrom="column">
                  <wp:posOffset>-520700</wp:posOffset>
                </wp:positionH>
                <wp:positionV relativeFrom="paragraph">
                  <wp:posOffset>1924050</wp:posOffset>
                </wp:positionV>
                <wp:extent cx="463550" cy="368935"/>
                <wp:effectExtent l="0" t="0" r="0" b="0"/>
                <wp:wrapNone/>
                <wp:docPr id="7" name="ZoneTexte 6">
                  <a:extLst xmlns:a="http://schemas.openxmlformats.org/drawingml/2006/main">
                    <a:ext uri="{FF2B5EF4-FFF2-40B4-BE49-F238E27FC236}">
                      <a16:creationId xmlns:a16="http://schemas.microsoft.com/office/drawing/2014/main" id="{E3E6F4F5-D3E9-4937-A672-8A4F0F054310}"/>
                    </a:ext>
                  </a:extLst>
                </wp:docPr>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648A17BD"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3.</w:t>
                            </w:r>
                          </w:p>
                        </w:txbxContent>
                      </wps:txbx>
                      <wps:bodyPr wrap="square" rtlCol="0">
                        <a:spAutoFit/>
                      </wps:bodyPr>
                    </wps:wsp>
                  </a:graphicData>
                </a:graphic>
              </wp:anchor>
            </w:drawing>
          </mc:Choice>
          <mc:Fallback>
            <w:pict>
              <v:shape w14:anchorId="74156657" id="ZoneTexte 6" o:spid="_x0000_s1028" type="#_x0000_t202" style="position:absolute;margin-left:-41pt;margin-top:151.5pt;width:36.5pt;height:29.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" filled="f" stroked="f">
                <v:textbox style="mso-fit-shape-to-text:t">
                  <w:txbxContent>
                    <w:p w14:paraId="648A17BD"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3.</w:t>
                      </w:r>
                    </w:p>
                  </w:txbxContent>
                </v:textbox>
              </v:shape>
            </w:pict>
          </mc:Fallback>
        </mc:AlternateContent>
      </w:r>
      <w:r w:rsidR="00965207" w:rsidRPr="00965207">
        <w:t xml:space="preserve">C’est pourquoi toute personne, membre ou non-membre, peut signaler </w:t>
      </w:r>
      <w:r w:rsidR="00965207" w:rsidRPr="00965207">
        <w:rPr>
          <w:u w:val="single"/>
        </w:rPr>
        <w:t xml:space="preserve">de manière désintéressée </w:t>
      </w:r>
      <w:r w:rsidR="00965207" w:rsidRPr="00965207">
        <w:t xml:space="preserve">et </w:t>
      </w:r>
      <w:r w:rsidR="00965207" w:rsidRPr="00965207">
        <w:rPr>
          <w:u w:val="single"/>
        </w:rPr>
        <w:t>de bonne foi</w:t>
      </w:r>
      <w:r w:rsidR="00965207" w:rsidRPr="00965207">
        <w:t xml:space="preserve"> aux </w:t>
      </w:r>
      <w:r w:rsidR="003614D4">
        <w:t>référents éthiques de l’Association</w:t>
      </w:r>
      <w:r w:rsidR="004D1997">
        <w:t>,</w:t>
      </w:r>
      <w:r w:rsidR="00965207" w:rsidRPr="00965207">
        <w:t xml:space="preserve"> chargés de recueillir et traiter </w:t>
      </w:r>
      <w:r w:rsidR="00965207">
        <w:t>l</w:t>
      </w:r>
      <w:r w:rsidR="00965207" w:rsidRPr="00965207">
        <w:t>es alertes</w:t>
      </w:r>
      <w:r w:rsidR="004A1FA8">
        <w:t>,</w:t>
      </w:r>
      <w:r w:rsidR="00965207" w:rsidRPr="00965207">
        <w:t xml:space="preserve"> </w:t>
      </w:r>
      <w:r w:rsidR="00965207">
        <w:t>tout</w:t>
      </w:r>
      <w:r w:rsidR="00965207" w:rsidRPr="00965207">
        <w:t>e situation lui apparaissant illégale ou contraire à la Charte des membres</w:t>
      </w:r>
      <w:r w:rsidR="00965207">
        <w:t>.</w:t>
      </w:r>
      <w:r w:rsidR="00965207" w:rsidRPr="00965207">
        <w:t xml:space="preserve"> </w:t>
      </w:r>
      <w:r w:rsidR="00A86121">
        <w:t xml:space="preserve">Ces </w:t>
      </w:r>
      <w:r w:rsidR="002346D1">
        <w:t>signalements peuvent être adressés</w:t>
      </w:r>
      <w:r w:rsidR="00E75BE2">
        <w:t xml:space="preserve"> de</w:t>
      </w:r>
      <w:r w:rsidR="003614D4">
        <w:t xml:space="preserve"> </w:t>
      </w:r>
      <w:r w:rsidR="00E75BE2">
        <w:t xml:space="preserve">manière confidentielle aux référents éthiques de l’Association à l’adresse mail suivante :  </w:t>
      </w:r>
      <w:r w:rsidR="003614D4" w:rsidRPr="00DB129A">
        <w:rPr>
          <w:b/>
          <w:bCs/>
        </w:rPr>
        <w:t>alerte@</w:t>
      </w:r>
      <w:r w:rsidR="00683292" w:rsidRPr="00DB129A">
        <w:rPr>
          <w:b/>
          <w:bCs/>
        </w:rPr>
        <w:t>xmp-consult.o</w:t>
      </w:r>
      <w:r w:rsidR="00F3601E">
        <w:rPr>
          <w:b/>
          <w:bCs/>
        </w:rPr>
        <w:t>rg</w:t>
      </w:r>
      <w:r w:rsidR="003614D4">
        <w:t xml:space="preserve"> </w:t>
      </w:r>
      <w:r w:rsidR="00E75BE2">
        <w:t xml:space="preserve">. </w:t>
      </w:r>
      <w:r w:rsidR="00965207" w:rsidRPr="00965207">
        <w:t>L’auteur du signalement d</w:t>
      </w:r>
      <w:r w:rsidR="00965207">
        <w:t>ev</w:t>
      </w:r>
      <w:r w:rsidR="00965207" w:rsidRPr="00965207">
        <w:t xml:space="preserve">ra </w:t>
      </w:r>
      <w:r w:rsidR="00965207">
        <w:t xml:space="preserve">décrire </w:t>
      </w:r>
      <w:r w:rsidR="00965207" w:rsidRPr="00965207">
        <w:t>sa préoccupation de manière détaillée</w:t>
      </w:r>
      <w:r w:rsidR="00965207">
        <w:t>, indiquer</w:t>
      </w:r>
      <w:r w:rsidR="00965207" w:rsidRPr="00965207">
        <w:t xml:space="preserve"> quand et comment il en a eu connaissance, et </w:t>
      </w:r>
      <w:r w:rsidR="00965207">
        <w:t>apporter</w:t>
      </w:r>
      <w:r w:rsidR="005863E9">
        <w:t xml:space="preserve"> le maximum de</w:t>
      </w:r>
      <w:r w:rsidR="00965207" w:rsidRPr="00965207">
        <w:t xml:space="preserve"> faits, informations ou documents de nature à étayer son signalement. En cas de doute sur un fait, il </w:t>
      </w:r>
      <w:r w:rsidR="0041711D">
        <w:t xml:space="preserve">le </w:t>
      </w:r>
      <w:r w:rsidR="00965207" w:rsidRPr="00965207">
        <w:t xml:space="preserve">spécifiera. </w:t>
      </w:r>
      <w:r w:rsidR="00965207">
        <w:t xml:space="preserve">S’il découvre ultérieurement une </w:t>
      </w:r>
      <w:r w:rsidR="00965207" w:rsidRPr="00965207">
        <w:t>erreur</w:t>
      </w:r>
      <w:r w:rsidR="00965207">
        <w:t xml:space="preserve"> dans son signalement, </w:t>
      </w:r>
      <w:r w:rsidR="00965207" w:rsidRPr="00965207">
        <w:t xml:space="preserve">il </w:t>
      </w:r>
      <w:r w:rsidR="00965207">
        <w:t>devra la r</w:t>
      </w:r>
      <w:r w:rsidR="00965207" w:rsidRPr="00965207">
        <w:t xml:space="preserve">ectifier au plus vite. </w:t>
      </w:r>
      <w:r w:rsidR="00A83396">
        <w:t xml:space="preserve">Il </w:t>
      </w:r>
      <w:r w:rsidR="00965207" w:rsidRPr="00965207">
        <w:t xml:space="preserve">ne peut faire appel à des éléments couverts par une clause légale de secret </w:t>
      </w:r>
      <w:r w:rsidR="00965207">
        <w:t xml:space="preserve">(médical, professionnel ou autre) </w:t>
      </w:r>
      <w:r w:rsidR="00965207" w:rsidRPr="00965207">
        <w:t xml:space="preserve">sauf si ces informations </w:t>
      </w:r>
      <w:r w:rsidR="00965207">
        <w:t xml:space="preserve">lui </w:t>
      </w:r>
      <w:r w:rsidR="00965207" w:rsidRPr="00965207">
        <w:t>appartiennent (par exemple, ses propres informations médicales).</w:t>
      </w:r>
    </w:p>
    <w:p w14:paraId="2CE5F1EF" w14:textId="678A6EB4" w:rsidR="00965207" w:rsidRPr="00965207" w:rsidRDefault="00965207" w:rsidP="005863E9">
      <w:pPr>
        <w:spacing w:after="0" w:line="240" w:lineRule="auto"/>
      </w:pPr>
      <w:r w:rsidRPr="00965207">
        <w:t>Les personnes chargées de recueillir et traiter les alertes sont</w:t>
      </w:r>
      <w:r w:rsidR="0041711D">
        <w:t xml:space="preserve"> les seules à connaître le contenu</w:t>
      </w:r>
      <w:r w:rsidRPr="00965207">
        <w:t xml:space="preserve"> </w:t>
      </w:r>
      <w:r w:rsidR="0041711D">
        <w:t xml:space="preserve">du signalement, et les identités des personnes impliquées. Elles </w:t>
      </w:r>
      <w:r w:rsidR="005863E9" w:rsidRPr="00965207">
        <w:t>opère</w:t>
      </w:r>
      <w:r w:rsidR="005863E9">
        <w:t>nt</w:t>
      </w:r>
      <w:r w:rsidRPr="00965207">
        <w:t xml:space="preserve"> de manière rapide et confidentielle :</w:t>
      </w:r>
    </w:p>
    <w:p w14:paraId="06DACE31" w14:textId="2C47D8CC" w:rsidR="00965207" w:rsidRPr="00965207" w:rsidRDefault="00965207" w:rsidP="005863E9">
      <w:pPr>
        <w:numPr>
          <w:ilvl w:val="1"/>
          <w:numId w:val="1"/>
        </w:numPr>
        <w:tabs>
          <w:tab w:val="clear" w:pos="1440"/>
          <w:tab w:val="num" w:pos="1134"/>
        </w:tabs>
        <w:spacing w:after="0" w:line="240" w:lineRule="auto"/>
        <w:ind w:left="567"/>
      </w:pPr>
      <w:r w:rsidRPr="00965207">
        <w:t xml:space="preserve">une réponse </w:t>
      </w:r>
      <w:r w:rsidR="0041711D">
        <w:t xml:space="preserve">de principe </w:t>
      </w:r>
      <w:r w:rsidRPr="00965207">
        <w:t xml:space="preserve">sera donnée sous </w:t>
      </w:r>
      <w:r w:rsidR="00A83396">
        <w:t>2</w:t>
      </w:r>
      <w:r w:rsidRPr="00965207">
        <w:t xml:space="preserve"> semaines avec une estimation de la durée de traitement de la question</w:t>
      </w:r>
      <w:r>
        <w:t> ;</w:t>
      </w:r>
      <w:r w:rsidRPr="00965207">
        <w:t xml:space="preserve"> </w:t>
      </w:r>
    </w:p>
    <w:p w14:paraId="1324F1EA" w14:textId="593FECA9" w:rsidR="00965207" w:rsidRPr="00965207" w:rsidRDefault="00965207" w:rsidP="005863E9">
      <w:pPr>
        <w:numPr>
          <w:ilvl w:val="1"/>
          <w:numId w:val="1"/>
        </w:numPr>
        <w:tabs>
          <w:tab w:val="clear" w:pos="1440"/>
          <w:tab w:val="num" w:pos="1134"/>
        </w:tabs>
        <w:spacing w:after="0" w:line="240" w:lineRule="auto"/>
        <w:ind w:left="567"/>
      </w:pPr>
      <w:r w:rsidRPr="00965207">
        <w:t xml:space="preserve">tout  élément  de  nature  à </w:t>
      </w:r>
      <w:r w:rsidR="0041711D">
        <w:t xml:space="preserve"> permettre d’</w:t>
      </w:r>
      <w:r w:rsidRPr="00965207">
        <w:t>identifier  l’auteur  du  signalement  ne  peut  être  divulgué qu’avec  son  consentement préalable.  Si  son  refus  rend  impossible  le  traitement  du  signalement, l’auteur en est informé. Les personnes qui</w:t>
      </w:r>
      <w:r>
        <w:t xml:space="preserve">, </w:t>
      </w:r>
      <w:r w:rsidRPr="00965207">
        <w:t>dans le cadre du traitement du signalement</w:t>
      </w:r>
      <w:r>
        <w:t>,</w:t>
      </w:r>
      <w:r w:rsidRPr="00965207">
        <w:t xml:space="preserve"> sont informées de l’identité de l’auteur du signalement, de l’objet du signalement ou l’identité des personnes visées par  le  signalement  sont tenues à une obligation de stricte confidentialité. </w:t>
      </w:r>
      <w:r>
        <w:t xml:space="preserve"> </w:t>
      </w:r>
    </w:p>
    <w:p w14:paraId="0B6155C2" w14:textId="3EFA3799" w:rsidR="00965207" w:rsidRPr="00965207" w:rsidRDefault="00016475" w:rsidP="0041711D">
      <w:pPr>
        <w:spacing w:before="120" w:after="120" w:line="240" w:lineRule="auto"/>
      </w:pPr>
      <w:r w:rsidRPr="00B477B8">
        <w:rPr>
          <w:noProof/>
        </w:rPr>
        <mc:AlternateContent>
          <mc:Choice Requires="wps">
            <w:drawing>
              <wp:anchor distT="0" distB="0" distL="114300" distR="114300" simplePos="0" relativeHeight="251236864" behindDoc="0" locked="0" layoutInCell="1" allowOverlap="1" wp14:anchorId="5C5A0EA3" wp14:editId="68124FA6">
                <wp:simplePos x="0" y="0"/>
                <wp:positionH relativeFrom="column">
                  <wp:posOffset>-520700</wp:posOffset>
                </wp:positionH>
                <wp:positionV relativeFrom="paragraph">
                  <wp:posOffset>55245</wp:posOffset>
                </wp:positionV>
                <wp:extent cx="463550" cy="368935"/>
                <wp:effectExtent l="0" t="0" r="0" b="0"/>
                <wp:wrapNone/>
                <wp:docPr id="10" name="ZoneTexte 9">
                  <a:extLst xmlns:a="http://schemas.openxmlformats.org/drawingml/2006/main">
                    <a:ext uri="{FF2B5EF4-FFF2-40B4-BE49-F238E27FC236}">
                      <a16:creationId xmlns:a16="http://schemas.microsoft.com/office/drawing/2014/main" id="{2DEBF77A-6FF6-4B44-9243-4C4198982C54}"/>
                    </a:ext>
                  </a:extLst>
                </wp:docPr>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20BD9849"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4.</w:t>
                            </w:r>
                          </w:p>
                        </w:txbxContent>
                      </wps:txbx>
                      <wps:bodyPr wrap="square" rtlCol="0">
                        <a:spAutoFit/>
                      </wps:bodyPr>
                    </wps:wsp>
                  </a:graphicData>
                </a:graphic>
              </wp:anchor>
            </w:drawing>
          </mc:Choice>
          <mc:Fallback>
            <w:pict>
              <v:shape w14:anchorId="5C5A0EA3" id="ZoneTexte 9" o:spid="_x0000_s1029" type="#_x0000_t202" style="position:absolute;margin-left:-41pt;margin-top:4.35pt;width:36.5pt;height:29.05pt;z-index:25123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" filled="f" stroked="f">
                <v:textbox style="mso-fit-shape-to-text:t">
                  <w:txbxContent>
                    <w:p w14:paraId="20BD9849" w14:textId="77777777" w:rsidR="00B477B8" w:rsidRPr="00B477B8" w:rsidRDefault="00B477B8" w:rsidP="00B477B8">
                      <w:pPr>
                        <w:rPr>
                          <w:rFonts w:hAnsi="Calibri"/>
                          <w:color w:val="000000" w:themeColor="text1"/>
                          <w:kern w:val="24"/>
                          <w:sz w:val="24"/>
                          <w:szCs w:val="24"/>
                        </w:rPr>
                      </w:pPr>
                      <w:r w:rsidRPr="00B477B8">
                        <w:rPr>
                          <w:rFonts w:hAnsi="Calibri"/>
                          <w:color w:val="000000" w:themeColor="text1"/>
                          <w:kern w:val="24"/>
                          <w:sz w:val="24"/>
                          <w:szCs w:val="24"/>
                        </w:rPr>
                        <w:t>4.</w:t>
                      </w:r>
                    </w:p>
                  </w:txbxContent>
                </v:textbox>
              </v:shape>
            </w:pict>
          </mc:Fallback>
        </mc:AlternateContent>
      </w:r>
      <w:r w:rsidR="00111186" w:rsidRPr="009F1597">
        <w:rPr>
          <w:b/>
          <w:bCs/>
          <w:noProof/>
          <w:sz w:val="24"/>
          <w:szCs w:val="24"/>
        </w:rPr>
        <mc:AlternateContent>
          <mc:Choice Requires="wps">
            <w:drawing>
              <wp:anchor distT="0" distB="0" distL="114300" distR="114300" simplePos="0" relativeHeight="251386368" behindDoc="0" locked="0" layoutInCell="1" allowOverlap="1" wp14:anchorId="25EBC8CC" wp14:editId="69FD5473">
                <wp:simplePos x="0" y="0"/>
                <wp:positionH relativeFrom="column">
                  <wp:posOffset>-523240</wp:posOffset>
                </wp:positionH>
                <wp:positionV relativeFrom="paragraph">
                  <wp:posOffset>641985</wp:posOffset>
                </wp:positionV>
                <wp:extent cx="463550" cy="368935"/>
                <wp:effectExtent l="0" t="0" r="0" b="0"/>
                <wp:wrapNone/>
                <wp:docPr id="5" name="ZoneTexte 4">
                  <a:extLst xmlns:a="http://schemas.openxmlformats.org/drawingml/2006/main">
                    <a:ext uri="{FF2B5EF4-FFF2-40B4-BE49-F238E27FC236}">
                      <a16:creationId xmlns:a16="http://schemas.microsoft.com/office/drawing/2014/main" id="{2E397691-B2CA-47D0-9B80-73C7A8B3430A}"/>
                    </a:ext>
                  </a:extLst>
                </wp:docPr>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671FA221"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5.</w:t>
                            </w:r>
                          </w:p>
                        </w:txbxContent>
                      </wps:txbx>
                      <wps:bodyPr wrap="square" rtlCol="0">
                        <a:spAutoFit/>
                      </wps:bodyPr>
                    </wps:wsp>
                  </a:graphicData>
                </a:graphic>
              </wp:anchor>
            </w:drawing>
          </mc:Choice>
          <mc:Fallback>
            <w:pict>
              <v:shape w14:anchorId="25EBC8CC" id="ZoneTexte 4" o:spid="_x0000_s1030" type="#_x0000_t202" style="position:absolute;margin-left:-41.2pt;margin-top:50.55pt;width:36.5pt;height:29.05pt;z-index:25138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" filled="f" stroked="f">
                <v:textbox style="mso-fit-shape-to-text:t">
                  <w:txbxContent>
                    <w:p w14:paraId="671FA221"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5.</w:t>
                      </w:r>
                    </w:p>
                  </w:txbxContent>
                </v:textbox>
              </v:shape>
            </w:pict>
          </mc:Fallback>
        </mc:AlternateContent>
      </w:r>
      <w:r w:rsidR="00965207" w:rsidRPr="00965207">
        <w:t>Si le signalement est recevable, l’auteur est informé des suites données à son signalement. Si  le  signalement  est  irrecevable,  l’auteur du signalement e</w:t>
      </w:r>
      <w:r w:rsidR="00A83396">
        <w:t>s</w:t>
      </w:r>
      <w:r w:rsidR="00965207" w:rsidRPr="00965207">
        <w:t>t, dans la mesure du possible, orienté vers d’autres voies lui permettant d’exprimer sa préoccupation.</w:t>
      </w:r>
    </w:p>
    <w:p w14:paraId="3023AC59" w14:textId="7A7AA32A" w:rsidR="00965207" w:rsidRPr="00965207" w:rsidRDefault="00CA70A8" w:rsidP="0041711D">
      <w:pPr>
        <w:spacing w:before="120" w:after="120" w:line="240" w:lineRule="auto"/>
      </w:pPr>
      <w:r w:rsidRPr="009F1597">
        <w:rPr>
          <w:b/>
          <w:bCs/>
          <w:noProof/>
          <w:sz w:val="24"/>
          <w:szCs w:val="24"/>
        </w:rPr>
        <mc:AlternateContent>
          <mc:Choice Requires="wps">
            <w:drawing>
              <wp:anchor distT="0" distB="0" distL="114300" distR="114300" simplePos="0" relativeHeight="251604480" behindDoc="0" locked="0" layoutInCell="1" allowOverlap="1" wp14:anchorId="7BA14E75" wp14:editId="1C5483B0">
                <wp:simplePos x="0" y="0"/>
                <wp:positionH relativeFrom="column">
                  <wp:posOffset>-523240</wp:posOffset>
                </wp:positionH>
                <wp:positionV relativeFrom="paragraph">
                  <wp:posOffset>916305</wp:posOffset>
                </wp:positionV>
                <wp:extent cx="463550" cy="368935"/>
                <wp:effectExtent l="0" t="0" r="0" b="0"/>
                <wp:wrapNone/>
                <wp:docPr id="4" name="ZoneTexte 5"/>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439BAAC6"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6.</w:t>
                            </w:r>
                          </w:p>
                        </w:txbxContent>
                      </wps:txbx>
                      <wps:bodyPr wrap="square" rtlCol="0">
                        <a:spAutoFit/>
                      </wps:bodyPr>
                    </wps:wsp>
                  </a:graphicData>
                </a:graphic>
              </wp:anchor>
            </w:drawing>
          </mc:Choice>
          <mc:Fallback>
            <w:pict>
              <v:shape w14:anchorId="7BA14E75" id="_x0000_s1031" type="#_x0000_t202" style="position:absolute;margin-left:-41.2pt;margin-top:72.15pt;width:36.5pt;height:29.0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" filled="f" stroked="f">
                <v:textbox style="mso-fit-shape-to-text:t">
                  <w:txbxContent>
                    <w:p w14:paraId="439BAAC6"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6.</w:t>
                      </w:r>
                    </w:p>
                  </w:txbxContent>
                </v:textbox>
              </v:shape>
            </w:pict>
          </mc:Fallback>
        </mc:AlternateContent>
      </w:r>
      <w:r w:rsidR="0041711D">
        <w:t>Un</w:t>
      </w:r>
      <w:r w:rsidR="00965207" w:rsidRPr="00965207">
        <w:t xml:space="preserve">  signalement </w:t>
      </w:r>
      <w:r w:rsidR="0041711D">
        <w:t xml:space="preserve">est traité dans le </w:t>
      </w:r>
      <w:r w:rsidR="00965207" w:rsidRPr="00965207">
        <w:t>respect</w:t>
      </w:r>
      <w:r w:rsidR="0041711D">
        <w:t xml:space="preserve"> d</w:t>
      </w:r>
      <w:r w:rsidR="00965207" w:rsidRPr="00965207">
        <w:t>e  la  législation  applicable</w:t>
      </w:r>
      <w:r w:rsidR="0041711D">
        <w:t>,</w:t>
      </w:r>
      <w:r w:rsidR="00965207" w:rsidRPr="00965207">
        <w:t xml:space="preserve"> de  façon  neutre,  sans parti pris à l’encontre des personnes concernées. L</w:t>
      </w:r>
      <w:r w:rsidR="00A83396">
        <w:t>es</w:t>
      </w:r>
      <w:r w:rsidR="00965207" w:rsidRPr="00965207">
        <w:t xml:space="preserve"> personne</w:t>
      </w:r>
      <w:r w:rsidR="00A83396">
        <w:t>s</w:t>
      </w:r>
      <w:r w:rsidR="00965207" w:rsidRPr="00965207">
        <w:t xml:space="preserve"> visée</w:t>
      </w:r>
      <w:r w:rsidR="00A83396">
        <w:t>s</w:t>
      </w:r>
      <w:r w:rsidR="00965207" w:rsidRPr="00965207">
        <w:t xml:space="preserve"> par le signalement s</w:t>
      </w:r>
      <w:r w:rsidR="00A83396">
        <w:t>on</w:t>
      </w:r>
      <w:r w:rsidR="00965207" w:rsidRPr="00965207">
        <w:t>t informée</w:t>
      </w:r>
      <w:r w:rsidR="00A83396">
        <w:t>s</w:t>
      </w:r>
      <w:r w:rsidR="00965207" w:rsidRPr="00965207">
        <w:t xml:space="preserve"> de la nature du signalement l</w:t>
      </w:r>
      <w:r w:rsidR="0041711D">
        <w:t>es</w:t>
      </w:r>
      <w:r w:rsidR="00965207" w:rsidRPr="00965207">
        <w:t xml:space="preserve"> concernant par la personne en charge de son traitement. </w:t>
      </w:r>
      <w:r w:rsidR="00A83396">
        <w:t xml:space="preserve">Cette </w:t>
      </w:r>
      <w:r w:rsidR="00965207" w:rsidRPr="00965207">
        <w:t xml:space="preserve">information peut ne pas être immédiate </w:t>
      </w:r>
      <w:r w:rsidR="00A83396">
        <w:t>au cas où il faille</w:t>
      </w:r>
      <w:r w:rsidR="00965207" w:rsidRPr="00965207">
        <w:t>, par exemple, vérifier des faits, préserver des preuves, protéger des personnes ou</w:t>
      </w:r>
      <w:r w:rsidR="00A83396">
        <w:t xml:space="preserve"> </w:t>
      </w:r>
      <w:r w:rsidR="00965207" w:rsidRPr="00965207">
        <w:t>saisir les autorités compétentes.</w:t>
      </w:r>
    </w:p>
    <w:p w14:paraId="6397A700" w14:textId="379F6F39" w:rsidR="00965207" w:rsidRPr="00965207" w:rsidRDefault="00016475" w:rsidP="0041711D">
      <w:pPr>
        <w:spacing w:before="120" w:after="120" w:line="240" w:lineRule="auto"/>
      </w:pPr>
      <w:r w:rsidRPr="009F1597">
        <w:rPr>
          <w:b/>
          <w:bCs/>
          <w:noProof/>
          <w:sz w:val="24"/>
          <w:szCs w:val="24"/>
        </w:rPr>
        <mc:AlternateContent>
          <mc:Choice Requires="wps">
            <w:drawing>
              <wp:anchor distT="0" distB="0" distL="114300" distR="114300" simplePos="0" relativeHeight="251872768" behindDoc="0" locked="0" layoutInCell="1" allowOverlap="1" wp14:anchorId="5513954D" wp14:editId="2217F165">
                <wp:simplePos x="0" y="0"/>
                <wp:positionH relativeFrom="column">
                  <wp:posOffset>-523875</wp:posOffset>
                </wp:positionH>
                <wp:positionV relativeFrom="paragraph">
                  <wp:posOffset>739140</wp:posOffset>
                </wp:positionV>
                <wp:extent cx="463550" cy="368935"/>
                <wp:effectExtent l="0" t="0" r="0" b="0"/>
                <wp:wrapNone/>
                <wp:docPr id="8" name="ZoneTexte 6"/>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1FCA911D"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7.</w:t>
                            </w:r>
                          </w:p>
                        </w:txbxContent>
                      </wps:txbx>
                      <wps:bodyPr wrap="square" rtlCol="0">
                        <a:spAutoFit/>
                      </wps:bodyPr>
                    </wps:wsp>
                  </a:graphicData>
                </a:graphic>
              </wp:anchor>
            </w:drawing>
          </mc:Choice>
          <mc:Fallback>
            <w:pict>
              <v:shape w14:anchorId="5513954D" id="_x0000_s1032" type="#_x0000_t202" style="position:absolute;margin-left:-41.25pt;margin-top:58.2pt;width:36.5pt;height:29.05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" filled="f" stroked="f">
                <v:textbox style="mso-fit-shape-to-text:t">
                  <w:txbxContent>
                    <w:p w14:paraId="1FCA911D"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7.</w:t>
                      </w:r>
                    </w:p>
                  </w:txbxContent>
                </v:textbox>
              </v:shape>
            </w:pict>
          </mc:Fallback>
        </mc:AlternateContent>
      </w:r>
      <w:r w:rsidR="00965207" w:rsidRPr="00965207">
        <w:t>L’auteur du signalement et l</w:t>
      </w:r>
      <w:r w:rsidR="00A83396">
        <w:t>es</w:t>
      </w:r>
      <w:r w:rsidR="00965207" w:rsidRPr="00965207">
        <w:t xml:space="preserve"> personne</w:t>
      </w:r>
      <w:r w:rsidR="00A83396">
        <w:t>s</w:t>
      </w:r>
      <w:r w:rsidR="00965207" w:rsidRPr="00965207">
        <w:t xml:space="preserve"> visée</w:t>
      </w:r>
      <w:r w:rsidR="00A83396">
        <w:t>s</w:t>
      </w:r>
      <w:r w:rsidR="00965207" w:rsidRPr="00965207">
        <w:t xml:space="preserve"> par le signalement sont informés de la clôture du traitement. Dans la mesure du possible, ils sont également informés des conclusions du traitement. Le respect  d’obligations  légales  ou  le  besoin  de  confidentialité  ou  de  protection  de  personnes peut empêcher de donner des détails précis sur le signalement, son traitement ou les mesures prises.</w:t>
      </w:r>
    </w:p>
    <w:p w14:paraId="4BEE8E94" w14:textId="53E4AF5E" w:rsidR="00965207" w:rsidRPr="00965207" w:rsidRDefault="00016475" w:rsidP="0041711D">
      <w:pPr>
        <w:spacing w:before="120" w:after="120" w:line="240" w:lineRule="auto"/>
      </w:pPr>
      <w:r w:rsidRPr="009F1597">
        <w:rPr>
          <w:b/>
          <w:bCs/>
          <w:noProof/>
          <w:sz w:val="24"/>
          <w:szCs w:val="24"/>
        </w:rPr>
        <mc:AlternateContent>
          <mc:Choice Requires="wps">
            <w:drawing>
              <wp:anchor distT="0" distB="0" distL="114300" distR="114300" simplePos="0" relativeHeight="252143104" behindDoc="0" locked="0" layoutInCell="1" allowOverlap="1" wp14:anchorId="7CFB7E2A" wp14:editId="1C639C17">
                <wp:simplePos x="0" y="0"/>
                <wp:positionH relativeFrom="column">
                  <wp:posOffset>-527685</wp:posOffset>
                </wp:positionH>
                <wp:positionV relativeFrom="paragraph">
                  <wp:posOffset>548005</wp:posOffset>
                </wp:positionV>
                <wp:extent cx="463550" cy="368935"/>
                <wp:effectExtent l="0" t="0" r="0" b="0"/>
                <wp:wrapNone/>
                <wp:docPr id="11" name="ZoneTexte 10">
                  <a:extLst xmlns:a="http://schemas.openxmlformats.org/drawingml/2006/main">
                    <a:ext uri="{FF2B5EF4-FFF2-40B4-BE49-F238E27FC236}">
                      <a16:creationId xmlns:a16="http://schemas.microsoft.com/office/drawing/2014/main" id="{A64733FC-BC54-414A-82A0-0A69935B7972}"/>
                    </a:ext>
                  </a:extLst>
                </wp:docPr>
                <wp:cNvGraphicFramePr/>
                <a:graphic xmlns:a="http://schemas.openxmlformats.org/drawingml/2006/main">
                  <a:graphicData uri="http://schemas.microsoft.com/office/word/2010/wordprocessingShape">
                    <wps:wsp>
                      <wps:cNvSpPr txBox="1"/>
                      <wps:spPr>
                        <a:xfrm>
                          <a:off x="0" y="0"/>
                          <a:ext cx="463550" cy="368935"/>
                        </a:xfrm>
                        <a:prstGeom prst="rect">
                          <a:avLst/>
                        </a:prstGeom>
                        <a:noFill/>
                      </wps:spPr>
                      <wps:txbx>
                        <w:txbxContent>
                          <w:p w14:paraId="2C168322"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8.</w:t>
                            </w:r>
                          </w:p>
                        </w:txbxContent>
                      </wps:txbx>
                      <wps:bodyPr wrap="square" rtlCol="0">
                        <a:spAutoFit/>
                      </wps:bodyPr>
                    </wps:wsp>
                  </a:graphicData>
                </a:graphic>
              </wp:anchor>
            </w:drawing>
          </mc:Choice>
          <mc:Fallback>
            <w:pict>
              <v:shape w14:anchorId="7CFB7E2A" id="ZoneTexte 10" o:spid="_x0000_s1033" type="#_x0000_t202" style="position:absolute;margin-left:-41.55pt;margin-top:43.15pt;width:36.5pt;height:29.05pt;z-index:25214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" filled="f" stroked="f">
                <v:textbox style="mso-fit-shape-to-text:t">
                  <w:txbxContent>
                    <w:p w14:paraId="2C168322" w14:textId="77777777" w:rsidR="009F1597" w:rsidRPr="008964DF" w:rsidRDefault="009F1597" w:rsidP="009F1597">
                      <w:pPr>
                        <w:rPr>
                          <w:rFonts w:hAnsi="Calibri"/>
                          <w:color w:val="000000" w:themeColor="text1"/>
                          <w:kern w:val="24"/>
                          <w:sz w:val="24"/>
                          <w:szCs w:val="24"/>
                        </w:rPr>
                      </w:pPr>
                      <w:r w:rsidRPr="008964DF">
                        <w:rPr>
                          <w:rFonts w:hAnsi="Calibri"/>
                          <w:color w:val="000000" w:themeColor="text1"/>
                          <w:kern w:val="24"/>
                          <w:sz w:val="24"/>
                          <w:szCs w:val="24"/>
                        </w:rPr>
                        <w:t>8.</w:t>
                      </w:r>
                    </w:p>
                  </w:txbxContent>
                </v:textbox>
              </v:shape>
            </w:pict>
          </mc:Fallback>
        </mc:AlternateContent>
      </w:r>
      <w:r w:rsidR="00965207" w:rsidRPr="00965207">
        <w:t>Aucun</w:t>
      </w:r>
      <w:r w:rsidR="00A83396">
        <w:t>e r</w:t>
      </w:r>
      <w:r w:rsidR="0041711D">
        <w:t>étorsion</w:t>
      </w:r>
      <w:r w:rsidR="00A83396">
        <w:t xml:space="preserve"> ne peut être tolérée à l’endroit de l’auteur de signalement</w:t>
      </w:r>
      <w:r w:rsidR="00965207" w:rsidRPr="00965207">
        <w:t xml:space="preserve"> ou </w:t>
      </w:r>
      <w:r w:rsidR="00A83396">
        <w:t xml:space="preserve">d’une personne ayant </w:t>
      </w:r>
      <w:r w:rsidR="00965207" w:rsidRPr="00965207">
        <w:t xml:space="preserve">participé à son traitement. Tout </w:t>
      </w:r>
      <w:r w:rsidR="00A83396">
        <w:t>personne</w:t>
      </w:r>
      <w:r w:rsidR="00965207" w:rsidRPr="00965207">
        <w:t xml:space="preserve"> pensant faire l’objet d’un traitement hostile ou discriminatoire </w:t>
      </w:r>
      <w:r w:rsidR="00A83396">
        <w:t>à ce titre</w:t>
      </w:r>
      <w:r w:rsidR="00965207" w:rsidRPr="00965207">
        <w:t xml:space="preserve"> peut le signaler à une personne habilitée.</w:t>
      </w:r>
    </w:p>
    <w:p w14:paraId="0E46F687" w14:textId="4662B5C9" w:rsidR="00965207" w:rsidRDefault="00965207" w:rsidP="005863E9">
      <w:pPr>
        <w:spacing w:after="0" w:line="240" w:lineRule="auto"/>
      </w:pPr>
      <w:r w:rsidRPr="00965207">
        <w:t>Le</w:t>
      </w:r>
      <w:r>
        <w:t xml:space="preserve"> traitement de</w:t>
      </w:r>
      <w:r w:rsidRPr="00965207">
        <w:t>s signalements engage</w:t>
      </w:r>
      <w:r>
        <w:t xml:space="preserve"> </w:t>
      </w:r>
      <w:r w:rsidRPr="00965207">
        <w:t xml:space="preserve">du temps et des ressources de l’Association. Celle-ci se réserve donc toutes les voies de recours et de demandes de réparation dans les cas suivants : </w:t>
      </w:r>
    </w:p>
    <w:p w14:paraId="7DD16FB3" w14:textId="6644739C" w:rsidR="00965207" w:rsidRDefault="00965207" w:rsidP="005863E9">
      <w:pPr>
        <w:spacing w:after="0" w:line="240" w:lineRule="auto"/>
        <w:ind w:left="426" w:hanging="142"/>
      </w:pPr>
      <w:r>
        <w:t xml:space="preserve">- </w:t>
      </w:r>
      <w:r w:rsidRPr="00965207">
        <w:t>signalement calomnieu</w:t>
      </w:r>
      <w:r w:rsidR="00A83396">
        <w:t>x</w:t>
      </w:r>
      <w:r w:rsidRPr="00965207">
        <w:t xml:space="preserve"> ou de mauvaise foi, ou </w:t>
      </w:r>
      <w:r w:rsidR="00A83396">
        <w:t xml:space="preserve">visant à </w:t>
      </w:r>
      <w:r w:rsidRPr="00965207">
        <w:t>obtenir un</w:t>
      </w:r>
      <w:r w:rsidR="00A83396">
        <w:t xml:space="preserve"> avantage </w:t>
      </w:r>
      <w:r w:rsidRPr="00965207">
        <w:t>financi</w:t>
      </w:r>
      <w:r w:rsidR="00A83396">
        <w:t>er</w:t>
      </w:r>
      <w:r w:rsidRPr="00965207">
        <w:t xml:space="preserve">, </w:t>
      </w:r>
    </w:p>
    <w:p w14:paraId="46294C3F" w14:textId="0E3DE18B" w:rsidR="00965207" w:rsidRDefault="00965207" w:rsidP="005863E9">
      <w:pPr>
        <w:spacing w:after="0" w:line="240" w:lineRule="auto"/>
        <w:ind w:left="426" w:hanging="142"/>
      </w:pPr>
      <w:r>
        <w:t xml:space="preserve">- </w:t>
      </w:r>
      <w:r w:rsidRPr="00965207">
        <w:t>obstacle</w:t>
      </w:r>
      <w:r w:rsidR="00A83396">
        <w:t xml:space="preserve"> apporté</w:t>
      </w:r>
      <w:r w:rsidRPr="00965207">
        <w:t>, par action ou</w:t>
      </w:r>
      <w:r w:rsidR="00A83396">
        <w:t xml:space="preserve"> par</w:t>
      </w:r>
      <w:r w:rsidRPr="00965207">
        <w:t xml:space="preserve"> inaction, à un signalement ou à son traitement, </w:t>
      </w:r>
    </w:p>
    <w:p w14:paraId="6EB6F3F8" w14:textId="365717AF" w:rsidR="00965207" w:rsidRDefault="00965207" w:rsidP="005863E9">
      <w:pPr>
        <w:spacing w:after="0" w:line="240" w:lineRule="auto"/>
        <w:ind w:left="426" w:hanging="142"/>
      </w:pPr>
      <w:r>
        <w:t xml:space="preserve">- </w:t>
      </w:r>
      <w:r w:rsidRPr="00965207">
        <w:t>viol</w:t>
      </w:r>
      <w:r w:rsidR="00A83396">
        <w:t>ation de</w:t>
      </w:r>
      <w:r w:rsidRPr="00965207">
        <w:t xml:space="preserve"> l’obligation de confidentialité liée au recueil d’un signalement ou à son traitement,</w:t>
      </w:r>
    </w:p>
    <w:p w14:paraId="0A7DFDAB" w14:textId="13889BB7" w:rsidR="0041711D" w:rsidRDefault="00965207" w:rsidP="005863E9">
      <w:pPr>
        <w:spacing w:after="0" w:line="240" w:lineRule="auto"/>
        <w:ind w:left="426" w:hanging="142"/>
      </w:pPr>
      <w:r>
        <w:t xml:space="preserve">- </w:t>
      </w:r>
      <w:r w:rsidRPr="00965207">
        <w:t>représailles ou menaces de représailles</w:t>
      </w:r>
      <w:r w:rsidR="00A83396">
        <w:t>, intimidation à l’endroit d’un auteur ou d’une personne ayant participé au traitement d’un signalement.</w:t>
      </w:r>
    </w:p>
    <w:sectPr w:rsidR="0041711D" w:rsidSect="00CB6C99">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928F" w14:textId="77777777" w:rsidR="003D12F4" w:rsidRDefault="003D12F4" w:rsidP="007346A4">
      <w:pPr>
        <w:spacing w:after="0" w:line="240" w:lineRule="auto"/>
      </w:pPr>
      <w:r>
        <w:separator/>
      </w:r>
    </w:p>
  </w:endnote>
  <w:endnote w:type="continuationSeparator" w:id="0">
    <w:p w14:paraId="69812AE8" w14:textId="77777777" w:rsidR="003D12F4" w:rsidRDefault="003D12F4" w:rsidP="0073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281D" w14:textId="1BEC9DE5" w:rsidR="007346A4" w:rsidRPr="00AE14E7" w:rsidRDefault="009371D7" w:rsidP="00AE14E7">
    <w:pPr>
      <w:pStyle w:val="Pieddepage"/>
      <w:jc w:val="right"/>
      <w:rPr>
        <w:sz w:val="18"/>
        <w:szCs w:val="18"/>
      </w:rPr>
    </w:pPr>
    <w:r>
      <w:rPr>
        <w:sz w:val="18"/>
        <w:szCs w:val="18"/>
      </w:rPr>
      <w:t>V</w:t>
    </w:r>
    <w:r w:rsidR="0013122C">
      <w:rPr>
        <w:sz w:val="18"/>
        <w:szCs w:val="18"/>
      </w:rPr>
      <w:t>ersion v</w:t>
    </w:r>
    <w:r>
      <w:rPr>
        <w:sz w:val="18"/>
        <w:szCs w:val="18"/>
      </w:rPr>
      <w:t>alidée en</w:t>
    </w:r>
    <w:r w:rsidR="000C5107" w:rsidRPr="00AE14E7">
      <w:rPr>
        <w:sz w:val="18"/>
        <w:szCs w:val="18"/>
      </w:rPr>
      <w:t xml:space="preserve"> CA du </w:t>
    </w:r>
    <w:r>
      <w:rPr>
        <w:sz w:val="18"/>
        <w:szCs w:val="18"/>
      </w:rPr>
      <w:t xml:space="preserve">8 </w:t>
    </w:r>
    <w:r w:rsidR="000C5107" w:rsidRPr="00AE14E7">
      <w:rPr>
        <w:sz w:val="18"/>
        <w:szCs w:val="18"/>
      </w:rPr>
      <w:t>mars 2021</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740A" w14:textId="77777777" w:rsidR="003D12F4" w:rsidRDefault="003D12F4" w:rsidP="007346A4">
      <w:pPr>
        <w:spacing w:after="0" w:line="240" w:lineRule="auto"/>
      </w:pPr>
      <w:r>
        <w:separator/>
      </w:r>
    </w:p>
  </w:footnote>
  <w:footnote w:type="continuationSeparator" w:id="0">
    <w:p w14:paraId="50F060D3" w14:textId="77777777" w:rsidR="003D12F4" w:rsidRDefault="003D12F4" w:rsidP="0073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8811" w14:textId="38C6B6FF" w:rsidR="007346A4" w:rsidRDefault="007346A4">
    <w:pPr>
      <w:pStyle w:val="En-tte"/>
    </w:pPr>
    <w:r>
      <w:rPr>
        <w:noProof/>
      </w:rPr>
      <w:drawing>
        <wp:anchor distT="0" distB="0" distL="114300" distR="114300" simplePos="0" relativeHeight="251658240" behindDoc="0" locked="0" layoutInCell="1" allowOverlap="1" wp14:anchorId="2CEB5038" wp14:editId="278E8113">
          <wp:simplePos x="0" y="0"/>
          <wp:positionH relativeFrom="margin">
            <wp:posOffset>-378118</wp:posOffset>
          </wp:positionH>
          <wp:positionV relativeFrom="paragraph">
            <wp:posOffset>-209256</wp:posOffset>
          </wp:positionV>
          <wp:extent cx="1277815" cy="634104"/>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96180" cy="6432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51AD"/>
    <w:multiLevelType w:val="hybridMultilevel"/>
    <w:tmpl w:val="4F0ABA2C"/>
    <w:lvl w:ilvl="0" w:tplc="B50C141E">
      <w:start w:val="1"/>
      <w:numFmt w:val="bullet"/>
      <w:lvlText w:val="-"/>
      <w:lvlJc w:val="left"/>
      <w:pPr>
        <w:tabs>
          <w:tab w:val="num" w:pos="720"/>
        </w:tabs>
        <w:ind w:left="720" w:hanging="360"/>
      </w:pPr>
      <w:rPr>
        <w:rFonts w:ascii="Times New Roman" w:hAnsi="Times New Roman" w:hint="default"/>
      </w:rPr>
    </w:lvl>
    <w:lvl w:ilvl="1" w:tplc="3A288790">
      <w:start w:val="1"/>
      <w:numFmt w:val="bullet"/>
      <w:lvlText w:val="-"/>
      <w:lvlJc w:val="left"/>
      <w:pPr>
        <w:tabs>
          <w:tab w:val="num" w:pos="1440"/>
        </w:tabs>
        <w:ind w:left="1440" w:hanging="360"/>
      </w:pPr>
      <w:rPr>
        <w:rFonts w:ascii="Times New Roman" w:hAnsi="Times New Roman" w:hint="default"/>
      </w:rPr>
    </w:lvl>
    <w:lvl w:ilvl="2" w:tplc="3D126A8C" w:tentative="1">
      <w:start w:val="1"/>
      <w:numFmt w:val="bullet"/>
      <w:lvlText w:val="-"/>
      <w:lvlJc w:val="left"/>
      <w:pPr>
        <w:tabs>
          <w:tab w:val="num" w:pos="2160"/>
        </w:tabs>
        <w:ind w:left="2160" w:hanging="360"/>
      </w:pPr>
      <w:rPr>
        <w:rFonts w:ascii="Times New Roman" w:hAnsi="Times New Roman" w:hint="default"/>
      </w:rPr>
    </w:lvl>
    <w:lvl w:ilvl="3" w:tplc="F4B207D4" w:tentative="1">
      <w:start w:val="1"/>
      <w:numFmt w:val="bullet"/>
      <w:lvlText w:val="-"/>
      <w:lvlJc w:val="left"/>
      <w:pPr>
        <w:tabs>
          <w:tab w:val="num" w:pos="2880"/>
        </w:tabs>
        <w:ind w:left="2880" w:hanging="360"/>
      </w:pPr>
      <w:rPr>
        <w:rFonts w:ascii="Times New Roman" w:hAnsi="Times New Roman" w:hint="default"/>
      </w:rPr>
    </w:lvl>
    <w:lvl w:ilvl="4" w:tplc="BAA84A96" w:tentative="1">
      <w:start w:val="1"/>
      <w:numFmt w:val="bullet"/>
      <w:lvlText w:val="-"/>
      <w:lvlJc w:val="left"/>
      <w:pPr>
        <w:tabs>
          <w:tab w:val="num" w:pos="3600"/>
        </w:tabs>
        <w:ind w:left="3600" w:hanging="360"/>
      </w:pPr>
      <w:rPr>
        <w:rFonts w:ascii="Times New Roman" w:hAnsi="Times New Roman" w:hint="default"/>
      </w:rPr>
    </w:lvl>
    <w:lvl w:ilvl="5" w:tplc="AF201404" w:tentative="1">
      <w:start w:val="1"/>
      <w:numFmt w:val="bullet"/>
      <w:lvlText w:val="-"/>
      <w:lvlJc w:val="left"/>
      <w:pPr>
        <w:tabs>
          <w:tab w:val="num" w:pos="4320"/>
        </w:tabs>
        <w:ind w:left="4320" w:hanging="360"/>
      </w:pPr>
      <w:rPr>
        <w:rFonts w:ascii="Times New Roman" w:hAnsi="Times New Roman" w:hint="default"/>
      </w:rPr>
    </w:lvl>
    <w:lvl w:ilvl="6" w:tplc="202CBF94" w:tentative="1">
      <w:start w:val="1"/>
      <w:numFmt w:val="bullet"/>
      <w:lvlText w:val="-"/>
      <w:lvlJc w:val="left"/>
      <w:pPr>
        <w:tabs>
          <w:tab w:val="num" w:pos="5040"/>
        </w:tabs>
        <w:ind w:left="5040" w:hanging="360"/>
      </w:pPr>
      <w:rPr>
        <w:rFonts w:ascii="Times New Roman" w:hAnsi="Times New Roman" w:hint="default"/>
      </w:rPr>
    </w:lvl>
    <w:lvl w:ilvl="7" w:tplc="0406B704" w:tentative="1">
      <w:start w:val="1"/>
      <w:numFmt w:val="bullet"/>
      <w:lvlText w:val="-"/>
      <w:lvlJc w:val="left"/>
      <w:pPr>
        <w:tabs>
          <w:tab w:val="num" w:pos="5760"/>
        </w:tabs>
        <w:ind w:left="5760" w:hanging="360"/>
      </w:pPr>
      <w:rPr>
        <w:rFonts w:ascii="Times New Roman" w:hAnsi="Times New Roman" w:hint="default"/>
      </w:rPr>
    </w:lvl>
    <w:lvl w:ilvl="8" w:tplc="8F9AAC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07"/>
    <w:rsid w:val="00016475"/>
    <w:rsid w:val="000C5107"/>
    <w:rsid w:val="000D42DF"/>
    <w:rsid w:val="00111186"/>
    <w:rsid w:val="0013122C"/>
    <w:rsid w:val="002346D1"/>
    <w:rsid w:val="0031217F"/>
    <w:rsid w:val="003614D4"/>
    <w:rsid w:val="003D12F4"/>
    <w:rsid w:val="0041711D"/>
    <w:rsid w:val="004A1FA8"/>
    <w:rsid w:val="004D1997"/>
    <w:rsid w:val="00555D55"/>
    <w:rsid w:val="005863E9"/>
    <w:rsid w:val="00623459"/>
    <w:rsid w:val="00683292"/>
    <w:rsid w:val="007346A4"/>
    <w:rsid w:val="00795825"/>
    <w:rsid w:val="008964DF"/>
    <w:rsid w:val="008F7BD5"/>
    <w:rsid w:val="009371D7"/>
    <w:rsid w:val="00965207"/>
    <w:rsid w:val="009F1597"/>
    <w:rsid w:val="00A83396"/>
    <w:rsid w:val="00A86121"/>
    <w:rsid w:val="00AE14E7"/>
    <w:rsid w:val="00B477B8"/>
    <w:rsid w:val="00CA70A8"/>
    <w:rsid w:val="00CB6C99"/>
    <w:rsid w:val="00DB129A"/>
    <w:rsid w:val="00E75BE2"/>
    <w:rsid w:val="00F36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AEC89"/>
  <w15:chartTrackingRefBased/>
  <w15:docId w15:val="{8A8C8A31-8381-4B42-B9E3-D4612ACC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46A4"/>
    <w:pPr>
      <w:tabs>
        <w:tab w:val="center" w:pos="4536"/>
        <w:tab w:val="right" w:pos="9072"/>
      </w:tabs>
      <w:spacing w:after="0" w:line="240" w:lineRule="auto"/>
    </w:pPr>
  </w:style>
  <w:style w:type="character" w:customStyle="1" w:styleId="En-tteCar">
    <w:name w:val="En-tête Car"/>
    <w:basedOn w:val="Policepardfaut"/>
    <w:link w:val="En-tte"/>
    <w:uiPriority w:val="99"/>
    <w:rsid w:val="007346A4"/>
  </w:style>
  <w:style w:type="paragraph" w:styleId="Pieddepage">
    <w:name w:val="footer"/>
    <w:basedOn w:val="Normal"/>
    <w:link w:val="PieddepageCar"/>
    <w:uiPriority w:val="99"/>
    <w:unhideWhenUsed/>
    <w:rsid w:val="00734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341807">
      <w:bodyDiv w:val="1"/>
      <w:marLeft w:val="0"/>
      <w:marRight w:val="0"/>
      <w:marTop w:val="0"/>
      <w:marBottom w:val="0"/>
      <w:divBdr>
        <w:top w:val="none" w:sz="0" w:space="0" w:color="auto"/>
        <w:left w:val="none" w:sz="0" w:space="0" w:color="auto"/>
        <w:bottom w:val="none" w:sz="0" w:space="0" w:color="auto"/>
        <w:right w:val="none" w:sz="0" w:space="0" w:color="auto"/>
      </w:divBdr>
      <w:divsChild>
        <w:div w:id="1134442072">
          <w:marLeft w:val="1166"/>
          <w:marRight w:val="0"/>
          <w:marTop w:val="0"/>
          <w:marBottom w:val="0"/>
          <w:divBdr>
            <w:top w:val="none" w:sz="0" w:space="0" w:color="auto"/>
            <w:left w:val="none" w:sz="0" w:space="0" w:color="auto"/>
            <w:bottom w:val="none" w:sz="0" w:space="0" w:color="auto"/>
            <w:right w:val="none" w:sz="0" w:space="0" w:color="auto"/>
          </w:divBdr>
        </w:div>
        <w:div w:id="845293826">
          <w:marLeft w:val="1166"/>
          <w:marRight w:val="0"/>
          <w:marTop w:val="0"/>
          <w:marBottom w:val="0"/>
          <w:divBdr>
            <w:top w:val="none" w:sz="0" w:space="0" w:color="auto"/>
            <w:left w:val="none" w:sz="0" w:space="0" w:color="auto"/>
            <w:bottom w:val="none" w:sz="0" w:space="0" w:color="auto"/>
            <w:right w:val="none" w:sz="0" w:space="0" w:color="auto"/>
          </w:divBdr>
        </w:div>
        <w:div w:id="113090506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3595</Characters>
  <Application>Microsoft Office Word</Application>
  <DocSecurity>0</DocSecurity>
  <Lines>47</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Jaulmes</dc:creator>
  <cp:keywords/>
  <dc:description/>
  <cp:lastModifiedBy>Antoine Jaulmes</cp:lastModifiedBy>
  <cp:revision>5</cp:revision>
  <dcterms:created xsi:type="dcterms:W3CDTF">2021-03-09T08:32:00Z</dcterms:created>
  <dcterms:modified xsi:type="dcterms:W3CDTF">2021-03-09T08:43:00Z</dcterms:modified>
</cp:coreProperties>
</file>